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D2" w:rsidRDefault="002430D2" w:rsidP="00BF40E4">
      <w:pPr>
        <w:pStyle w:val="2"/>
        <w:keepNext w:val="0"/>
        <w:overflowPunct/>
        <w:autoSpaceDE/>
        <w:autoSpaceDN/>
        <w:adjustRightInd/>
        <w:ind w:firstLine="720"/>
        <w:textAlignment w:val="auto"/>
        <w:rPr>
          <w:b/>
          <w:szCs w:val="28"/>
        </w:rPr>
      </w:pPr>
      <w:r w:rsidRPr="00DA6C6A">
        <w:rPr>
          <w:b/>
          <w:szCs w:val="28"/>
        </w:rPr>
        <w:t>Темы для самостоятельной работы</w:t>
      </w:r>
      <w:r>
        <w:rPr>
          <w:b/>
          <w:szCs w:val="28"/>
        </w:rPr>
        <w:t xml:space="preserve"> по дисциплине </w:t>
      </w:r>
      <w:r w:rsidRPr="00D55839">
        <w:rPr>
          <w:b/>
          <w:szCs w:val="28"/>
        </w:rPr>
        <w:t>«Процессы и аппараты в биотехнологии»</w:t>
      </w:r>
      <w:r>
        <w:rPr>
          <w:b/>
          <w:szCs w:val="28"/>
        </w:rPr>
        <w:t xml:space="preserve"> </w:t>
      </w:r>
    </w:p>
    <w:p w:rsidR="002430D2" w:rsidRPr="00DA6C6A" w:rsidRDefault="002430D2" w:rsidP="00BF40E4">
      <w:pPr>
        <w:pStyle w:val="2"/>
        <w:keepNext w:val="0"/>
        <w:overflowPunct/>
        <w:autoSpaceDE/>
        <w:autoSpaceDN/>
        <w:adjustRightInd/>
        <w:ind w:firstLine="720"/>
        <w:textAlignment w:val="auto"/>
        <w:rPr>
          <w:b/>
          <w:szCs w:val="28"/>
        </w:rPr>
      </w:pPr>
      <w:r w:rsidRPr="00002305">
        <w:rPr>
          <w:b/>
          <w:szCs w:val="28"/>
        </w:rPr>
        <w:t>специальности 5В0</w:t>
      </w:r>
      <w:r>
        <w:rPr>
          <w:b/>
          <w:szCs w:val="28"/>
        </w:rPr>
        <w:t>7</w:t>
      </w:r>
      <w:r w:rsidRPr="00002305">
        <w:rPr>
          <w:b/>
          <w:szCs w:val="28"/>
        </w:rPr>
        <w:t>0</w:t>
      </w:r>
      <w:r>
        <w:rPr>
          <w:b/>
          <w:szCs w:val="28"/>
        </w:rPr>
        <w:t>1</w:t>
      </w:r>
      <w:r w:rsidRPr="00002305">
        <w:rPr>
          <w:b/>
          <w:szCs w:val="28"/>
        </w:rPr>
        <w:t xml:space="preserve">00 </w:t>
      </w:r>
      <w:r>
        <w:rPr>
          <w:b/>
          <w:szCs w:val="28"/>
        </w:rPr>
        <w:t>–</w:t>
      </w:r>
      <w:r w:rsidRPr="00002305">
        <w:rPr>
          <w:b/>
          <w:szCs w:val="28"/>
        </w:rPr>
        <w:t xml:space="preserve"> </w:t>
      </w:r>
      <w:r>
        <w:rPr>
          <w:b/>
          <w:szCs w:val="28"/>
        </w:rPr>
        <w:t>Биотехнология</w:t>
      </w:r>
    </w:p>
    <w:p w:rsidR="002430D2" w:rsidRDefault="002430D2" w:rsidP="00C929EE">
      <w:pPr>
        <w:pStyle w:val="2"/>
        <w:keepNext w:val="0"/>
        <w:overflowPunct/>
        <w:autoSpaceDE/>
        <w:autoSpaceDN/>
        <w:adjustRightInd/>
        <w:ind w:left="1080" w:hanging="360"/>
        <w:jc w:val="left"/>
        <w:textAlignment w:val="auto"/>
        <w:rPr>
          <w:sz w:val="24"/>
          <w:szCs w:val="28"/>
        </w:rPr>
      </w:pPr>
      <w:bookmarkStart w:id="0" w:name="_GoBack"/>
      <w:bookmarkEnd w:id="0"/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Расчет основных размеров массообменных аппаратов.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Процесс абсорбции. Равновесие при абсорбции.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Устройство абсорбционных аппаратов.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Расчет пленочных, насадочных и тарельчатых абсорберов.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Перегонка жидкостей. Характеристики двухфазных систем жидкость – пар.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Ректификация. Принцип ректификации. Расчет ректификационных колонн.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Процесс экстракции. Процессы экстракции в системах жидкость – жидкость.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Устройство экстракционных аппаратов.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Процесс адсорбции. Характеристики адсорбентов и их виды. Скорость адсорбции.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Устройство адсорберов и схемы адсорбционных установок.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Процесс сушки. Равновесие при сушке. Формы связи влаги с материалом.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Материальный и тепловой балансы сушки.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Определение расходов воздуха и тепла при конвективной сушке.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Варианты процесса сушки.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Скорости сушки. Кинетика сушки. Изменение температуры материала в процессе сушки.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Конвективные сушилки с неподвижным или движущимся плотным слоем материала.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Конвективные сушилки с перемешиванием слоя материала.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Конвективные сушилки со взвешенным слоем материала.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Контактные сушилки. Распылительные сушилки. Высокочастотные (диэлектрические) сушилки. Сублимационные сушилки.</w:t>
      </w:r>
    </w:p>
    <w:p w:rsidR="002430D2" w:rsidRPr="00C929EE" w:rsidRDefault="002430D2" w:rsidP="00C929EE">
      <w:pPr>
        <w:numPr>
          <w:ilvl w:val="0"/>
          <w:numId w:val="1"/>
        </w:numPr>
        <w:shd w:val="clear" w:color="auto" w:fill="FFFFFF"/>
        <w:tabs>
          <w:tab w:val="left" w:pos="0"/>
          <w:tab w:val="left" w:pos="180"/>
        </w:tabs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929EE">
        <w:rPr>
          <w:color w:val="000000"/>
          <w:sz w:val="28"/>
          <w:szCs w:val="28"/>
        </w:rPr>
        <w:t>Сушка инфракрасными лучами (терморадиационные сушилки)</w:t>
      </w:r>
    </w:p>
    <w:p w:rsidR="002430D2" w:rsidRPr="00DA6C6A" w:rsidRDefault="002430D2" w:rsidP="000067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0D2" w:rsidRDefault="002430D2" w:rsidP="000067A2">
      <w:pPr>
        <w:ind w:left="360"/>
      </w:pPr>
    </w:p>
    <w:sectPr w:rsidR="002430D2" w:rsidSect="00904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94916"/>
    <w:multiLevelType w:val="hybridMultilevel"/>
    <w:tmpl w:val="BE5ED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467382C"/>
    <w:multiLevelType w:val="hybridMultilevel"/>
    <w:tmpl w:val="95C07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0F110E"/>
    <w:multiLevelType w:val="hybridMultilevel"/>
    <w:tmpl w:val="E136800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C6E"/>
    <w:rsid w:val="00002305"/>
    <w:rsid w:val="000067A2"/>
    <w:rsid w:val="000E6C6E"/>
    <w:rsid w:val="002430D2"/>
    <w:rsid w:val="00280B54"/>
    <w:rsid w:val="0052458E"/>
    <w:rsid w:val="006B3CA2"/>
    <w:rsid w:val="009041DA"/>
    <w:rsid w:val="00B07A48"/>
    <w:rsid w:val="00BF40E4"/>
    <w:rsid w:val="00C6759D"/>
    <w:rsid w:val="00C77BEF"/>
    <w:rsid w:val="00C929EE"/>
    <w:rsid w:val="00D55839"/>
    <w:rsid w:val="00DA6C6A"/>
    <w:rsid w:val="00E2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E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аголовок 2"/>
    <w:basedOn w:val="Normal"/>
    <w:next w:val="Normal"/>
    <w:uiPriority w:val="99"/>
    <w:rsid w:val="00BF40E4"/>
    <w:pPr>
      <w:keepNext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196</Words>
  <Characters>1119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cp:lastPrinted>2013-12-11T03:12:00Z</cp:lastPrinted>
  <dcterms:created xsi:type="dcterms:W3CDTF">2013-12-10T19:12:00Z</dcterms:created>
  <dcterms:modified xsi:type="dcterms:W3CDTF">2015-10-20T07:11:00Z</dcterms:modified>
</cp:coreProperties>
</file>